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9A" w:rsidRPr="00D338EF" w:rsidRDefault="0052669A" w:rsidP="005266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38EF">
        <w:rPr>
          <w:rFonts w:ascii="Times New Roman" w:hAnsi="Times New Roman"/>
          <w:b/>
          <w:i/>
          <w:sz w:val="28"/>
          <w:szCs w:val="28"/>
        </w:rPr>
        <w:t>ГАРАЖ</w:t>
      </w:r>
    </w:p>
    <w:p w:rsidR="0052669A" w:rsidRDefault="0052669A" w:rsidP="005266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3161D5">
        <w:rPr>
          <w:rFonts w:ascii="Times New Roman" w:hAnsi="Times New Roman"/>
          <w:b/>
          <w:i/>
          <w:sz w:val="28"/>
          <w:szCs w:val="28"/>
        </w:rPr>
        <w:t>за матеріалами УЦОЯО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2669A" w:rsidRDefault="0052669A" w:rsidP="005266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 пропозиція виробника гаражів передбачає модель з одним вікном і одними дверима.</w:t>
      </w:r>
    </w:p>
    <w:p w:rsidR="0052669A" w:rsidRDefault="0052669A" w:rsidP="005266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Петро вирішив обрати наступну модель з базової пропозиції. Розміщення вікна і дверей показані на наступному малюнку.</w:t>
      </w:r>
    </w:p>
    <w:p w:rsidR="0052669A" w:rsidRDefault="0052669A" w:rsidP="005266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192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9A" w:rsidRDefault="0052669A" w:rsidP="0052669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hAnsi="Times New Roman"/>
          <w:b/>
          <w:bCs/>
          <w:i/>
          <w:iCs/>
          <w:color w:val="80808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Запитання №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1</w:t>
      </w:r>
    </w:p>
    <w:p w:rsidR="0052669A" w:rsidRDefault="0052669A" w:rsidP="0052669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Подані нижче ілюстрації показують інші базові моделі, вид ззаду. Лише одне з цих зображень збігається з наведеною вище моделлю, на якій зупинив свій вибір Петро. Яку модель обрав Петро? Обведіть правильну відповідь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або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669A" w:rsidRDefault="0052669A" w:rsidP="0052669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406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9A" w:rsidRDefault="0052669A" w:rsidP="0052669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69A" w:rsidRDefault="0052669A" w:rsidP="0052669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80808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Запитання №2</w:t>
      </w:r>
    </w:p>
    <w:p w:rsidR="0052669A" w:rsidRDefault="0052669A" w:rsidP="0052669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Ці два плани показують розміри обраного Петром гаража у метрах:</w:t>
      </w:r>
    </w:p>
    <w:p w:rsidR="0052669A" w:rsidRDefault="0052669A" w:rsidP="0052669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2013585</wp:posOffset>
                </wp:positionV>
                <wp:extent cx="2647950" cy="561975"/>
                <wp:effectExtent l="7620" t="10160" r="1143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9A" w:rsidRDefault="0052669A" w:rsidP="0052669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Вид збоку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23.2pt;margin-top:158.55pt;width:208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" strokeweight="1pt">
                <v:textbox>
                  <w:txbxContent>
                    <w:p w:rsidR="0052669A" w:rsidRDefault="0052669A" w:rsidP="0052669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Вид збоку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1994535</wp:posOffset>
                </wp:positionV>
                <wp:extent cx="2286000" cy="561975"/>
                <wp:effectExtent l="7620" t="10160" r="1143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9A" w:rsidRDefault="0052669A" w:rsidP="0052669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Вид спереду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6.7pt;margin-top:157.05pt;width:1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" strokeweight="1pt">
                <v:textbox>
                  <w:txbxContent>
                    <w:p w:rsidR="0052669A" w:rsidRDefault="0052669A" w:rsidP="0052669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Вид спереду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69A" w:rsidRDefault="0052669A" w:rsidP="0052669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</w:t>
      </w:r>
    </w:p>
    <w:p w:rsidR="0052669A" w:rsidRDefault="0052669A" w:rsidP="0052669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Увага: Креслення наведене без збереження масштабу.</w:t>
      </w:r>
    </w:p>
    <w:p w:rsidR="0052669A" w:rsidRDefault="0052669A" w:rsidP="0052669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Дах складається із двох ідентичних прямокутних секцій. Яка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загальна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площа </w:t>
      </w:r>
      <w:r>
        <w:rPr>
          <w:rFonts w:ascii="Times New Roman" w:hAnsi="Times New Roman"/>
          <w:color w:val="000000"/>
          <w:sz w:val="28"/>
          <w:szCs w:val="28"/>
        </w:rPr>
        <w:t>даху. Запишіть розв’язок.</w:t>
      </w:r>
    </w:p>
    <w:p w:rsidR="00F254D2" w:rsidRDefault="00F254D2"/>
    <w:sectPr w:rsidR="00F254D2" w:rsidSect="00396FA5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94B"/>
    <w:multiLevelType w:val="hybridMultilevel"/>
    <w:tmpl w:val="DD70D3F2"/>
    <w:lvl w:ilvl="0" w:tplc="D77C6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34"/>
    <w:rsid w:val="003F0C34"/>
    <w:rsid w:val="0052669A"/>
    <w:rsid w:val="00F2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9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9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2017-02-19T19:06:00Z</dcterms:created>
  <dcterms:modified xsi:type="dcterms:W3CDTF">2017-02-19T19:06:00Z</dcterms:modified>
</cp:coreProperties>
</file>